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1CFE" w14:textId="77777777" w:rsidR="004F066A" w:rsidRPr="007640CA" w:rsidRDefault="004F066A" w:rsidP="00E117A6">
      <w:pPr>
        <w:rPr>
          <w:rFonts w:ascii="Verdana" w:hAnsi="Verdana" w:cs="Arial"/>
          <w:color w:val="000000"/>
          <w:sz w:val="20"/>
          <w:szCs w:val="20"/>
        </w:rPr>
      </w:pPr>
    </w:p>
    <w:p w14:paraId="450C16F6" w14:textId="34463002" w:rsidR="007640CA" w:rsidRPr="00D34E24" w:rsidRDefault="001B0466" w:rsidP="00D34E24">
      <w:pPr>
        <w:spacing w:line="276" w:lineRule="auto"/>
        <w:rPr>
          <w:rFonts w:ascii="Arial" w:eastAsia="Times New Roman" w:hAnsi="Arial" w:cs="Arial"/>
        </w:rPr>
      </w:pPr>
      <w:r w:rsidRPr="00FF276B">
        <w:rPr>
          <w:rFonts w:ascii="Arial" w:eastAsia="Times New Roman" w:hAnsi="Arial" w:cs="Arial"/>
          <w:b/>
          <w:bCs/>
        </w:rPr>
        <w:t xml:space="preserve">No. </w:t>
      </w:r>
      <w:r w:rsidR="00FF276B" w:rsidRPr="00FF276B">
        <w:rPr>
          <w:rFonts w:ascii="Arial" w:eastAsia="Times New Roman" w:hAnsi="Arial" w:cs="Arial"/>
          <w:b/>
          <w:bCs/>
        </w:rPr>
        <w:t>197</w:t>
      </w:r>
      <w:r w:rsidR="00450F20" w:rsidRPr="00FF276B">
        <w:rPr>
          <w:rFonts w:ascii="Arial" w:eastAsia="Times New Roman" w:hAnsi="Arial" w:cs="Arial"/>
          <w:b/>
          <w:bCs/>
        </w:rPr>
        <w:t>/</w:t>
      </w:r>
      <w:r w:rsidR="00732BED" w:rsidRPr="00FF276B">
        <w:rPr>
          <w:rFonts w:ascii="Arial" w:eastAsia="Times New Roman" w:hAnsi="Arial" w:cs="Arial"/>
          <w:b/>
          <w:bCs/>
        </w:rPr>
        <w:t>2</w:t>
      </w:r>
      <w:r w:rsidR="00F514B3" w:rsidRPr="00FF276B">
        <w:rPr>
          <w:rFonts w:ascii="Arial" w:eastAsia="Times New Roman" w:hAnsi="Arial" w:cs="Arial"/>
          <w:b/>
          <w:bCs/>
        </w:rPr>
        <w:t>6</w:t>
      </w:r>
      <w:r w:rsidR="00193920" w:rsidRPr="00D34E24">
        <w:rPr>
          <w:rFonts w:ascii="Arial" w:eastAsia="Times New Roman" w:hAnsi="Arial" w:cs="Arial"/>
        </w:rPr>
        <w:t xml:space="preserve"> </w:t>
      </w:r>
    </w:p>
    <w:p w14:paraId="6A06A40E" w14:textId="77777777" w:rsidR="007640CA" w:rsidRPr="00D34E24" w:rsidRDefault="007640CA" w:rsidP="00D34E24">
      <w:pPr>
        <w:spacing w:line="276" w:lineRule="auto"/>
        <w:rPr>
          <w:rFonts w:ascii="Arial" w:eastAsia="Times New Roman" w:hAnsi="Arial" w:cs="Arial"/>
        </w:rPr>
      </w:pPr>
    </w:p>
    <w:p w14:paraId="434FCEC7" w14:textId="204A83CC" w:rsidR="00522D4F" w:rsidRPr="00D34E24" w:rsidRDefault="003913E8" w:rsidP="00D34E24">
      <w:pPr>
        <w:spacing w:line="276" w:lineRule="auto"/>
        <w:rPr>
          <w:rFonts w:ascii="Arial" w:eastAsia="Times New Roman" w:hAnsi="Arial" w:cs="Arial"/>
        </w:rPr>
      </w:pPr>
      <w:r w:rsidRPr="003913E8">
        <w:rPr>
          <w:rFonts w:ascii="Arial" w:eastAsia="Times New Roman" w:hAnsi="Arial" w:cs="Arial"/>
        </w:rPr>
        <w:t>10</w:t>
      </w:r>
      <w:r w:rsidRPr="003913E8">
        <w:rPr>
          <w:rFonts w:ascii="Arial" w:eastAsia="Times New Roman" w:hAnsi="Arial" w:cs="Arial"/>
          <w:vertAlign w:val="superscript"/>
        </w:rPr>
        <w:t xml:space="preserve">th </w:t>
      </w:r>
      <w:r w:rsidR="00EC7489" w:rsidRPr="003913E8">
        <w:rPr>
          <w:rFonts w:ascii="Arial" w:eastAsia="Times New Roman" w:hAnsi="Arial" w:cs="Arial"/>
        </w:rPr>
        <w:t xml:space="preserve">July </w:t>
      </w:r>
      <w:r w:rsidR="00522D4F" w:rsidRPr="003913E8">
        <w:rPr>
          <w:rFonts w:ascii="Arial" w:eastAsia="Times New Roman" w:hAnsi="Arial" w:cs="Arial"/>
        </w:rPr>
        <w:t>202</w:t>
      </w:r>
      <w:r w:rsidR="00F514B3" w:rsidRPr="003913E8">
        <w:rPr>
          <w:rFonts w:ascii="Arial" w:eastAsia="Times New Roman" w:hAnsi="Arial" w:cs="Arial"/>
        </w:rPr>
        <w:t>6</w:t>
      </w:r>
    </w:p>
    <w:p w14:paraId="0E16D587" w14:textId="3A9E4DFE" w:rsidR="001B0466" w:rsidRPr="00D34E24" w:rsidRDefault="001B0466" w:rsidP="00D34E24">
      <w:pPr>
        <w:spacing w:line="276" w:lineRule="auto"/>
        <w:rPr>
          <w:rFonts w:ascii="Arial" w:eastAsia="Times New Roman" w:hAnsi="Arial" w:cs="Arial"/>
        </w:rPr>
      </w:pPr>
    </w:p>
    <w:p w14:paraId="139C1B31" w14:textId="1A71BF4F" w:rsidR="000E6F4B" w:rsidRPr="00D34E24" w:rsidRDefault="001B0466" w:rsidP="00D34E24">
      <w:pPr>
        <w:spacing w:line="276" w:lineRule="auto"/>
        <w:rPr>
          <w:rFonts w:ascii="Arial" w:eastAsia="Times New Roman" w:hAnsi="Arial" w:cs="Arial"/>
          <w:b/>
        </w:rPr>
      </w:pPr>
      <w:r w:rsidRPr="00D34E24">
        <w:rPr>
          <w:rFonts w:ascii="Arial" w:eastAsia="Times New Roman" w:hAnsi="Arial" w:cs="Arial"/>
          <w:b/>
        </w:rPr>
        <w:t xml:space="preserve">To:   All Branches </w:t>
      </w:r>
      <w:r w:rsidR="004270F2">
        <w:rPr>
          <w:rFonts w:ascii="Arial" w:eastAsia="Times New Roman" w:hAnsi="Arial" w:cs="Arial"/>
          <w:b/>
        </w:rPr>
        <w:t>&amp; Field Officials</w:t>
      </w:r>
    </w:p>
    <w:p w14:paraId="276D374C" w14:textId="77777777" w:rsidR="007C4103" w:rsidRPr="00D34E24" w:rsidRDefault="007C4103" w:rsidP="00D34E24">
      <w:pPr>
        <w:spacing w:line="276" w:lineRule="auto"/>
        <w:rPr>
          <w:rFonts w:ascii="Arial" w:hAnsi="Arial" w:cs="Arial"/>
          <w:u w:val="single"/>
        </w:rPr>
      </w:pPr>
    </w:p>
    <w:p w14:paraId="5E4E215D" w14:textId="77777777" w:rsidR="00EC7489" w:rsidRDefault="00EC7489" w:rsidP="0063031F">
      <w:pPr>
        <w:spacing w:after="225" w:line="276" w:lineRule="auto"/>
        <w:rPr>
          <w:rFonts w:ascii="Arial" w:eastAsia="Times New Roman" w:hAnsi="Arial" w:cs="Arial"/>
          <w:lang w:eastAsia="en-GB"/>
        </w:rPr>
      </w:pPr>
    </w:p>
    <w:p w14:paraId="523065D7" w14:textId="555CA5B6" w:rsidR="00D34E24" w:rsidRPr="0063031F" w:rsidRDefault="00DD6A11" w:rsidP="0063031F">
      <w:pPr>
        <w:spacing w:after="225" w:line="276" w:lineRule="auto"/>
        <w:rPr>
          <w:rFonts w:ascii="Arial" w:eastAsia="Times New Roman" w:hAnsi="Arial" w:cs="Arial"/>
          <w:lang w:eastAsia="en-GB"/>
        </w:rPr>
      </w:pPr>
      <w:r w:rsidRPr="00D34E24">
        <w:rPr>
          <w:rFonts w:ascii="Arial" w:eastAsia="Times New Roman" w:hAnsi="Arial" w:cs="Arial"/>
          <w:lang w:eastAsia="en-GB"/>
        </w:rPr>
        <w:t>Dear Collea</w:t>
      </w:r>
      <w:r w:rsidR="00D34E24" w:rsidRPr="00D34E24">
        <w:rPr>
          <w:rFonts w:ascii="Arial" w:eastAsia="Times New Roman" w:hAnsi="Arial" w:cs="Arial"/>
          <w:lang w:eastAsia="en-GB"/>
        </w:rPr>
        <w:t>g</w:t>
      </w:r>
      <w:r w:rsidRPr="00D34E24">
        <w:rPr>
          <w:rFonts w:ascii="Arial" w:eastAsia="Times New Roman" w:hAnsi="Arial" w:cs="Arial"/>
          <w:lang w:eastAsia="en-GB"/>
        </w:rPr>
        <w:t>ues,</w:t>
      </w:r>
    </w:p>
    <w:p w14:paraId="40D5E654" w14:textId="77777777" w:rsidR="001C14DF" w:rsidRDefault="001C14DF" w:rsidP="001C14DF">
      <w:pPr>
        <w:pStyle w:val="paragraph"/>
        <w:spacing w:before="0" w:beforeAutospacing="0" w:after="0" w:afterAutospacing="0"/>
        <w:textAlignment w:val="baseline"/>
        <w:rPr>
          <w:rFonts w:ascii="Arial" w:hAnsi="Arial" w:cs="Arial"/>
          <w:b/>
          <w:bCs/>
        </w:rPr>
      </w:pPr>
      <w:r w:rsidRPr="004270F2">
        <w:rPr>
          <w:rFonts w:ascii="Arial" w:hAnsi="Arial" w:cs="Arial"/>
          <w:b/>
          <w:bCs/>
        </w:rPr>
        <w:t>BRANCH BEST PRACTICE FOR THE NOMINATION</w:t>
      </w:r>
      <w:r>
        <w:rPr>
          <w:rFonts w:ascii="Arial" w:hAnsi="Arial" w:cs="Arial"/>
          <w:b/>
          <w:bCs/>
        </w:rPr>
        <w:t xml:space="preserve"> </w:t>
      </w:r>
      <w:r w:rsidRPr="004270F2">
        <w:rPr>
          <w:rFonts w:ascii="Arial" w:hAnsi="Arial" w:cs="Arial"/>
          <w:b/>
          <w:bCs/>
        </w:rPr>
        <w:t>PROCESS TO BE CONDUCTED FOR FIELD OFFICIAL ELECTIONS</w:t>
      </w:r>
    </w:p>
    <w:p w14:paraId="68F1FA75" w14:textId="77777777" w:rsidR="001C14DF" w:rsidRDefault="001C14DF" w:rsidP="001C14DF">
      <w:pPr>
        <w:pStyle w:val="paragraph"/>
        <w:spacing w:before="0" w:beforeAutospacing="0" w:after="0" w:afterAutospacing="0"/>
        <w:textAlignment w:val="baseline"/>
        <w:rPr>
          <w:rFonts w:ascii="Arial" w:hAnsi="Arial" w:cs="Arial"/>
          <w:b/>
          <w:bCs/>
        </w:rPr>
      </w:pPr>
    </w:p>
    <w:p w14:paraId="26224175" w14:textId="77777777" w:rsidR="001C14DF" w:rsidRDefault="001C14DF" w:rsidP="001C14DF">
      <w:pPr>
        <w:pStyle w:val="paragraph"/>
        <w:spacing w:before="0" w:beforeAutospacing="0" w:after="0" w:afterAutospacing="0"/>
        <w:textAlignment w:val="baseline"/>
        <w:rPr>
          <w:rFonts w:ascii="Arial" w:hAnsi="Arial" w:cs="Arial"/>
        </w:rPr>
      </w:pPr>
      <w:r w:rsidRPr="008E53DA">
        <w:rPr>
          <w:rFonts w:ascii="Arial" w:hAnsi="Arial" w:cs="Arial"/>
        </w:rPr>
        <w:t>Branches will recall the Branch ballot procedures</w:t>
      </w:r>
      <w:r>
        <w:rPr>
          <w:rFonts w:ascii="Arial" w:hAnsi="Arial" w:cs="Arial"/>
        </w:rPr>
        <w:t xml:space="preserve"> circulated in LTB 230/25 on 24 October 2025. Whilst Branch Officers and Committees shall establish rules governing the conduct of elections, this documentation provided clarification in certain areas.</w:t>
      </w:r>
    </w:p>
    <w:p w14:paraId="0B35EF03" w14:textId="77777777" w:rsidR="001C14DF" w:rsidRDefault="001C14DF" w:rsidP="001C14DF">
      <w:pPr>
        <w:pStyle w:val="paragraph"/>
        <w:spacing w:before="0" w:beforeAutospacing="0" w:after="0" w:afterAutospacing="0"/>
        <w:textAlignment w:val="baseline"/>
        <w:rPr>
          <w:rFonts w:ascii="Arial" w:hAnsi="Arial" w:cs="Arial"/>
        </w:rPr>
      </w:pPr>
    </w:p>
    <w:p w14:paraId="2F1F00D6" w14:textId="77777777" w:rsidR="001C14DF" w:rsidRDefault="001C14DF" w:rsidP="001C14DF">
      <w:pPr>
        <w:pStyle w:val="paragraph"/>
        <w:spacing w:before="0" w:beforeAutospacing="0" w:after="0" w:afterAutospacing="0"/>
        <w:textAlignment w:val="baseline"/>
        <w:rPr>
          <w:rFonts w:ascii="Arial" w:hAnsi="Arial" w:cs="Arial"/>
        </w:rPr>
      </w:pPr>
      <w:r>
        <w:rPr>
          <w:rFonts w:ascii="Arial" w:hAnsi="Arial" w:cs="Arial"/>
        </w:rPr>
        <w:t>Given the number of elections being held each year the number of complaints and issues arising remains minimal, however an issue has come to light in terms of the nomination process for Field Official elections. This relates to the nationally advertised window for nominations and the completion of the Branch process within the allotted timescale.</w:t>
      </w:r>
    </w:p>
    <w:p w14:paraId="536FD4CD" w14:textId="77777777" w:rsidR="001C14DF" w:rsidRDefault="001C14DF" w:rsidP="001C14DF">
      <w:pPr>
        <w:pStyle w:val="paragraph"/>
        <w:spacing w:before="0" w:beforeAutospacing="0" w:after="0" w:afterAutospacing="0"/>
        <w:textAlignment w:val="baseline"/>
        <w:rPr>
          <w:rFonts w:ascii="Arial" w:hAnsi="Arial" w:cs="Arial"/>
        </w:rPr>
      </w:pPr>
    </w:p>
    <w:p w14:paraId="0443AC1F" w14:textId="77777777" w:rsidR="001C14DF" w:rsidRDefault="001C14DF" w:rsidP="001C14DF">
      <w:pPr>
        <w:pStyle w:val="paragraph"/>
        <w:spacing w:before="0" w:beforeAutospacing="0" w:after="0" w:afterAutospacing="0"/>
        <w:textAlignment w:val="baseline"/>
        <w:rPr>
          <w:rFonts w:ascii="Arial" w:hAnsi="Arial" w:cs="Arial"/>
        </w:rPr>
      </w:pPr>
      <w:r>
        <w:rPr>
          <w:rFonts w:ascii="Arial" w:hAnsi="Arial" w:cs="Arial"/>
        </w:rPr>
        <w:t xml:space="preserve">This matter was considered by the NEC at a meeting on 24 June 2026 and to provide uniformity in this area, as well as clear guidance to Branches, the </w:t>
      </w:r>
      <w:r w:rsidRPr="005F66B0">
        <w:rPr>
          <w:rFonts w:ascii="Arial" w:hAnsi="Arial" w:cs="Arial"/>
          <w:b/>
          <w:bCs/>
        </w:rPr>
        <w:t>attached</w:t>
      </w:r>
      <w:r>
        <w:rPr>
          <w:rFonts w:ascii="Arial" w:hAnsi="Arial" w:cs="Arial"/>
        </w:rPr>
        <w:t xml:space="preserve"> best practice process was endorsed, to be adopted going forward. </w:t>
      </w:r>
    </w:p>
    <w:p w14:paraId="332EC71A" w14:textId="77777777" w:rsidR="001C14DF" w:rsidRDefault="001C14DF" w:rsidP="001C14DF">
      <w:pPr>
        <w:pStyle w:val="paragraph"/>
        <w:spacing w:before="0" w:beforeAutospacing="0" w:after="0" w:afterAutospacing="0"/>
        <w:textAlignment w:val="baseline"/>
        <w:rPr>
          <w:rFonts w:ascii="Arial" w:hAnsi="Arial" w:cs="Arial"/>
        </w:rPr>
      </w:pPr>
    </w:p>
    <w:p w14:paraId="2498FFDF" w14:textId="77777777" w:rsidR="001C14DF" w:rsidRPr="001F1717" w:rsidRDefault="001C14DF" w:rsidP="001C14DF">
      <w:pPr>
        <w:pStyle w:val="paragraph"/>
        <w:spacing w:before="0" w:beforeAutospacing="0" w:after="0" w:afterAutospacing="0"/>
        <w:textAlignment w:val="baseline"/>
        <w:rPr>
          <w:rFonts w:ascii="Arial" w:hAnsi="Arial" w:cs="Arial"/>
        </w:rPr>
      </w:pPr>
      <w:r>
        <w:rPr>
          <w:rFonts w:ascii="Arial" w:hAnsi="Arial" w:cs="Arial"/>
        </w:rPr>
        <w:t xml:space="preserve">Any enquiries should be addressed to </w:t>
      </w:r>
      <w:hyperlink r:id="rId7" w:history="1">
        <w:r w:rsidRPr="00961373">
          <w:rPr>
            <w:rStyle w:val="Hyperlink"/>
            <w:rFonts w:ascii="Arial" w:hAnsi="Arial" w:cs="Arial"/>
          </w:rPr>
          <w:t>dwilshire@cwu.org</w:t>
        </w:r>
      </w:hyperlink>
      <w:r>
        <w:rPr>
          <w:rFonts w:ascii="Arial" w:hAnsi="Arial" w:cs="Arial"/>
        </w:rPr>
        <w:t xml:space="preserve"> </w:t>
      </w:r>
    </w:p>
    <w:p w14:paraId="7E3BDBB1" w14:textId="77777777" w:rsidR="008C3B85" w:rsidRDefault="008C3B85" w:rsidP="00BA64CD">
      <w:pPr>
        <w:spacing w:line="276" w:lineRule="auto"/>
        <w:rPr>
          <w:rFonts w:ascii="Arial" w:hAnsi="Arial" w:cs="Arial"/>
        </w:rPr>
      </w:pPr>
    </w:p>
    <w:p w14:paraId="70B416C3" w14:textId="77777777" w:rsidR="00EC7489" w:rsidRDefault="00EC7489" w:rsidP="00BA64CD">
      <w:pPr>
        <w:spacing w:line="276" w:lineRule="auto"/>
        <w:rPr>
          <w:rFonts w:ascii="Arial" w:hAnsi="Arial" w:cs="Arial"/>
        </w:rPr>
      </w:pPr>
    </w:p>
    <w:p w14:paraId="013F92CB" w14:textId="18E051F0" w:rsidR="00BA64CD" w:rsidRPr="001E787D" w:rsidRDefault="00BA64CD" w:rsidP="00BA64CD">
      <w:pPr>
        <w:spacing w:line="276" w:lineRule="auto"/>
        <w:rPr>
          <w:rFonts w:ascii="Arial" w:hAnsi="Arial" w:cs="Arial"/>
        </w:rPr>
      </w:pPr>
      <w:r w:rsidRPr="001E787D">
        <w:rPr>
          <w:rFonts w:ascii="Arial" w:hAnsi="Arial" w:cs="Arial"/>
        </w:rPr>
        <w:t xml:space="preserve">Yours sincerely </w:t>
      </w:r>
    </w:p>
    <w:p w14:paraId="7EEF1C08" w14:textId="77777777" w:rsidR="00BA64CD" w:rsidRDefault="00BA64CD" w:rsidP="00BA64CD">
      <w:pPr>
        <w:rPr>
          <w:rFonts w:asciiTheme="majorHAnsi" w:hAnsiTheme="majorHAnsi" w:cstheme="majorHAnsi"/>
          <w:color w:val="000000"/>
        </w:rPr>
      </w:pPr>
    </w:p>
    <w:p w14:paraId="36135824" w14:textId="0BDAEC7B" w:rsidR="00BA64CD" w:rsidRDefault="00BA64CD" w:rsidP="00BA64CD">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inorEastAsia" w:hAnsi="Segoe UI" w:cs="Segoe UI"/>
          <w:noProof/>
          <w:sz w:val="18"/>
          <w:szCs w:val="18"/>
        </w:rPr>
        <w:drawing>
          <wp:inline distT="0" distB="0" distL="0" distR="0" wp14:anchorId="41848335" wp14:editId="68AEE803">
            <wp:extent cx="1442485" cy="349858"/>
            <wp:effectExtent l="0" t="0" r="5715" b="0"/>
            <wp:docPr id="116851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609" cy="354011"/>
                    </a:xfrm>
                    <a:prstGeom prst="rect">
                      <a:avLst/>
                    </a:prstGeom>
                    <a:noFill/>
                    <a:ln>
                      <a:noFill/>
                    </a:ln>
                  </pic:spPr>
                </pic:pic>
              </a:graphicData>
            </a:graphic>
          </wp:inline>
        </w:drawing>
      </w:r>
      <w:r>
        <w:rPr>
          <w:rStyle w:val="normaltextrun"/>
          <w:rFonts w:ascii="Arial" w:hAnsi="Arial" w:cs="Arial"/>
        </w:rPr>
        <w:t xml:space="preserve">                                      </w:t>
      </w:r>
      <w:r>
        <w:rPr>
          <w:rStyle w:val="eop"/>
          <w:rFonts w:ascii="Arial" w:hAnsi="Arial" w:cs="Arial"/>
          <w:color w:val="000000"/>
        </w:rPr>
        <w:t> </w:t>
      </w:r>
    </w:p>
    <w:p w14:paraId="1F293E6A" w14:textId="77777777" w:rsidR="00BA64CD" w:rsidRDefault="00BA64CD" w:rsidP="00BA64C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0C4C1A1D" w14:textId="53E7A4A6" w:rsidR="00BA64CD" w:rsidRDefault="00BA64CD" w:rsidP="00BA64C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Dave Ward</w:t>
      </w:r>
      <w:r>
        <w:rPr>
          <w:rStyle w:val="tabchar"/>
          <w:rFonts w:ascii="Calibri" w:eastAsiaTheme="majorEastAsia" w:hAnsi="Calibri" w:cs="Calibri"/>
          <w:color w:val="000000"/>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p>
    <w:p w14:paraId="5E928773" w14:textId="19079B90" w:rsidR="00BA64CD" w:rsidRDefault="00BA64CD" w:rsidP="00BA64CD">
      <w:pPr>
        <w:pStyle w:val="paragraph"/>
        <w:spacing w:before="0" w:beforeAutospacing="0" w:after="0" w:afterAutospacing="0"/>
        <w:textAlignment w:val="baseline"/>
        <w:rPr>
          <w:rFonts w:ascii="Segoe UI" w:hAnsi="Segoe UI" w:cs="Segoe UI"/>
          <w:sz w:val="18"/>
          <w:szCs w:val="18"/>
        </w:rPr>
      </w:pPr>
      <w:r w:rsidRPr="4A7F10C1">
        <w:rPr>
          <w:rStyle w:val="normaltextrun"/>
          <w:rFonts w:ascii="Arial" w:hAnsi="Arial" w:cs="Arial"/>
          <w:b/>
          <w:bCs/>
          <w:color w:val="000000" w:themeColor="text1"/>
        </w:rPr>
        <w:t>General Secretary</w:t>
      </w:r>
      <w:r>
        <w:tab/>
      </w:r>
      <w:r>
        <w:tab/>
      </w:r>
      <w:r>
        <w:tab/>
      </w:r>
      <w:r>
        <w:tab/>
      </w:r>
    </w:p>
    <w:p w14:paraId="2932D9E7" w14:textId="77777777" w:rsidR="00BA64CD" w:rsidRDefault="00BA64CD">
      <w:pPr>
        <w:tabs>
          <w:tab w:val="left" w:pos="6408"/>
        </w:tabs>
        <w:spacing w:after="120" w:line="276" w:lineRule="auto"/>
        <w:rPr>
          <w:rFonts w:ascii="Verdana" w:eastAsia="Times New Roman" w:hAnsi="Verdana" w:cs="Arial"/>
          <w:sz w:val="20"/>
          <w:szCs w:val="20"/>
        </w:rPr>
      </w:pPr>
    </w:p>
    <w:p w14:paraId="4CE3B1CF" w14:textId="77777777" w:rsidR="00BA64CD" w:rsidRDefault="00BA64CD">
      <w:pPr>
        <w:tabs>
          <w:tab w:val="left" w:pos="6408"/>
        </w:tabs>
        <w:spacing w:after="120" w:line="276" w:lineRule="auto"/>
        <w:rPr>
          <w:rFonts w:ascii="Verdana" w:eastAsia="Times New Roman" w:hAnsi="Verdana" w:cs="Arial"/>
          <w:sz w:val="20"/>
          <w:szCs w:val="20"/>
        </w:rPr>
      </w:pPr>
    </w:p>
    <w:p w14:paraId="05E9FD88" w14:textId="77777777" w:rsidR="00BA64CD" w:rsidRDefault="00BA64CD">
      <w:pPr>
        <w:tabs>
          <w:tab w:val="left" w:pos="6408"/>
        </w:tabs>
        <w:spacing w:after="120" w:line="276" w:lineRule="auto"/>
        <w:rPr>
          <w:rFonts w:ascii="Verdana" w:eastAsia="Times New Roman" w:hAnsi="Verdana" w:cs="Arial"/>
          <w:sz w:val="20"/>
          <w:szCs w:val="20"/>
        </w:rPr>
      </w:pPr>
    </w:p>
    <w:p w14:paraId="05FF2089" w14:textId="77777777" w:rsidR="00BA64CD" w:rsidRDefault="00BA64CD">
      <w:pPr>
        <w:tabs>
          <w:tab w:val="left" w:pos="6408"/>
        </w:tabs>
        <w:spacing w:after="120" w:line="276" w:lineRule="auto"/>
        <w:rPr>
          <w:rFonts w:ascii="Verdana" w:eastAsia="Times New Roman" w:hAnsi="Verdana" w:cs="Arial"/>
          <w:sz w:val="20"/>
          <w:szCs w:val="20"/>
        </w:rPr>
      </w:pPr>
    </w:p>
    <w:p w14:paraId="575EB497" w14:textId="77777777" w:rsidR="00BA64CD" w:rsidRDefault="00BA64CD">
      <w:pPr>
        <w:tabs>
          <w:tab w:val="left" w:pos="6408"/>
        </w:tabs>
        <w:spacing w:after="120" w:line="276" w:lineRule="auto"/>
        <w:rPr>
          <w:rFonts w:ascii="Verdana" w:eastAsia="Times New Roman" w:hAnsi="Verdana" w:cs="Arial"/>
          <w:sz w:val="20"/>
          <w:szCs w:val="20"/>
        </w:rPr>
      </w:pPr>
    </w:p>
    <w:p w14:paraId="53AD1E10" w14:textId="77777777" w:rsidR="00EC7489" w:rsidRDefault="00EC7489">
      <w:pPr>
        <w:tabs>
          <w:tab w:val="left" w:pos="6408"/>
        </w:tabs>
        <w:spacing w:after="120" w:line="276" w:lineRule="auto"/>
        <w:rPr>
          <w:rFonts w:ascii="Verdana" w:eastAsia="Times New Roman" w:hAnsi="Verdana" w:cs="Arial"/>
          <w:sz w:val="20"/>
          <w:szCs w:val="20"/>
        </w:rPr>
      </w:pPr>
    </w:p>
    <w:p w14:paraId="494E1279" w14:textId="77777777" w:rsidR="003913E8" w:rsidRDefault="003913E8" w:rsidP="00EC7489">
      <w:pPr>
        <w:tabs>
          <w:tab w:val="left" w:pos="6408"/>
        </w:tabs>
        <w:spacing w:after="120" w:line="276" w:lineRule="auto"/>
        <w:rPr>
          <w:rFonts w:ascii="Verdana" w:eastAsia="Times New Roman" w:hAnsi="Verdana" w:cs="Arial"/>
          <w:b/>
          <w:bCs/>
          <w:sz w:val="20"/>
          <w:szCs w:val="20"/>
        </w:rPr>
      </w:pPr>
    </w:p>
    <w:p w14:paraId="31699092" w14:textId="77777777" w:rsidR="003913E8" w:rsidRDefault="003913E8" w:rsidP="00EC7489">
      <w:pPr>
        <w:tabs>
          <w:tab w:val="left" w:pos="6408"/>
        </w:tabs>
        <w:spacing w:after="120" w:line="276" w:lineRule="auto"/>
        <w:rPr>
          <w:rFonts w:ascii="Verdana" w:eastAsia="Times New Roman" w:hAnsi="Verdana" w:cs="Arial"/>
          <w:b/>
          <w:bCs/>
          <w:sz w:val="20"/>
          <w:szCs w:val="20"/>
        </w:rPr>
      </w:pPr>
    </w:p>
    <w:p w14:paraId="7AD4AC12" w14:textId="53279AC6" w:rsidR="00EC7489" w:rsidRDefault="00EC7489" w:rsidP="00EC7489">
      <w:pPr>
        <w:tabs>
          <w:tab w:val="left" w:pos="6408"/>
        </w:tabs>
        <w:spacing w:after="120" w:line="276" w:lineRule="auto"/>
        <w:rPr>
          <w:rFonts w:ascii="Verdana" w:eastAsia="Times New Roman" w:hAnsi="Verdana" w:cs="Arial"/>
          <w:b/>
          <w:bCs/>
          <w:sz w:val="20"/>
          <w:szCs w:val="20"/>
        </w:rPr>
      </w:pPr>
      <w:r w:rsidRPr="00EC7489">
        <w:rPr>
          <w:rFonts w:ascii="Verdana" w:eastAsia="Times New Roman" w:hAnsi="Verdana" w:cs="Arial"/>
          <w:b/>
          <w:bCs/>
          <w:sz w:val="20"/>
          <w:szCs w:val="20"/>
        </w:rPr>
        <w:t>BRANCH BEST PRACTICE FOR THE NOMINATION PROCESS TO BE CONDUCTED FOR FIELD OFFICIAL ELECTIONS</w:t>
      </w:r>
    </w:p>
    <w:p w14:paraId="0332265F" w14:textId="77777777" w:rsidR="00EC7489" w:rsidRPr="00EC7489" w:rsidRDefault="00EC7489" w:rsidP="00EC7489">
      <w:pPr>
        <w:tabs>
          <w:tab w:val="left" w:pos="6408"/>
        </w:tabs>
        <w:spacing w:after="120" w:line="276" w:lineRule="auto"/>
        <w:rPr>
          <w:rFonts w:ascii="Verdana" w:eastAsia="Times New Roman" w:hAnsi="Verdana" w:cs="Arial"/>
          <w:b/>
          <w:bCs/>
          <w:sz w:val="20"/>
          <w:szCs w:val="20"/>
        </w:rPr>
      </w:pPr>
    </w:p>
    <w:p w14:paraId="4BDA1D82" w14:textId="77777777" w:rsidR="00EC7489" w:rsidRPr="00EC7489" w:rsidRDefault="00EC7489" w:rsidP="00EC7489">
      <w:pPr>
        <w:tabs>
          <w:tab w:val="left" w:pos="6408"/>
        </w:tabs>
        <w:spacing w:after="120" w:line="276" w:lineRule="auto"/>
        <w:rPr>
          <w:rFonts w:ascii="Verdana" w:eastAsia="Times New Roman" w:hAnsi="Verdana" w:cs="Arial"/>
          <w:b/>
          <w:bCs/>
          <w:sz w:val="20"/>
          <w:szCs w:val="20"/>
        </w:rPr>
      </w:pPr>
      <w:r w:rsidRPr="00EC7489">
        <w:rPr>
          <w:rFonts w:ascii="Verdana" w:eastAsia="Times New Roman" w:hAnsi="Verdana" w:cs="Arial"/>
          <w:sz w:val="20"/>
          <w:szCs w:val="20"/>
        </w:rPr>
        <w:t xml:space="preserve">Listed below are the steps Branches must adopt when the Branch nomination process is held for Field Official elections: </w:t>
      </w:r>
    </w:p>
    <w:p w14:paraId="09AADE85" w14:textId="77777777" w:rsidR="00EC7489" w:rsidRPr="00EC7489" w:rsidRDefault="00EC7489" w:rsidP="00EC7489">
      <w:pPr>
        <w:numPr>
          <w:ilvl w:val="0"/>
          <w:numId w:val="16"/>
        </w:numPr>
        <w:tabs>
          <w:tab w:val="left" w:pos="6408"/>
        </w:tabs>
        <w:spacing w:after="120" w:line="276" w:lineRule="auto"/>
        <w:rPr>
          <w:rFonts w:ascii="Verdana" w:eastAsia="Times New Roman" w:hAnsi="Verdana" w:cs="Arial"/>
          <w:sz w:val="20"/>
          <w:szCs w:val="20"/>
        </w:rPr>
      </w:pPr>
      <w:r w:rsidRPr="00EC7489">
        <w:rPr>
          <w:rFonts w:ascii="Verdana" w:eastAsia="Times New Roman" w:hAnsi="Verdana" w:cs="Arial"/>
          <w:sz w:val="20"/>
          <w:szCs w:val="20"/>
        </w:rPr>
        <w:t>An LTB will be circulated from CWUHQ advising of the opening and closing dates for nomination from Branches.</w:t>
      </w:r>
    </w:p>
    <w:p w14:paraId="7B274312" w14:textId="77777777" w:rsidR="00EC7489" w:rsidRPr="00EC7489" w:rsidRDefault="00EC7489" w:rsidP="00EC7489">
      <w:pPr>
        <w:numPr>
          <w:ilvl w:val="0"/>
          <w:numId w:val="16"/>
        </w:numPr>
        <w:tabs>
          <w:tab w:val="left" w:pos="6408"/>
        </w:tabs>
        <w:spacing w:after="120" w:line="276" w:lineRule="auto"/>
        <w:rPr>
          <w:rFonts w:ascii="Verdana" w:eastAsia="Times New Roman" w:hAnsi="Verdana" w:cs="Arial"/>
          <w:sz w:val="20"/>
          <w:szCs w:val="20"/>
        </w:rPr>
      </w:pPr>
      <w:r w:rsidRPr="00EC7489">
        <w:rPr>
          <w:rFonts w:ascii="Verdana" w:eastAsia="Times New Roman" w:hAnsi="Verdana" w:cs="Arial"/>
          <w:sz w:val="20"/>
          <w:szCs w:val="20"/>
        </w:rPr>
        <w:t>Without undue delay branches are then to hold a properly constituted Branch meeting within these dates to agree the nomination(s) to be put forward to CWUHQ by the closing date for nominations advertised in the LTB.</w:t>
      </w:r>
    </w:p>
    <w:p w14:paraId="2C44F091" w14:textId="77777777" w:rsidR="00EC7489" w:rsidRPr="00EC7489" w:rsidRDefault="00EC7489" w:rsidP="00EC7489">
      <w:pPr>
        <w:numPr>
          <w:ilvl w:val="0"/>
          <w:numId w:val="16"/>
        </w:numPr>
        <w:tabs>
          <w:tab w:val="left" w:pos="6408"/>
        </w:tabs>
        <w:spacing w:after="120" w:line="276" w:lineRule="auto"/>
        <w:rPr>
          <w:rFonts w:ascii="Verdana" w:eastAsia="Times New Roman" w:hAnsi="Verdana" w:cs="Arial"/>
          <w:sz w:val="20"/>
          <w:szCs w:val="20"/>
        </w:rPr>
      </w:pPr>
      <w:r w:rsidRPr="00EC7489">
        <w:rPr>
          <w:rFonts w:ascii="Verdana" w:eastAsia="Times New Roman" w:hAnsi="Verdana" w:cs="Arial"/>
          <w:sz w:val="20"/>
          <w:szCs w:val="20"/>
        </w:rPr>
        <w:t>A time and date for the properly constituted Branch meeting is to be agreed between the Branch Secretary and Chair, or their deputies where either are on leave etc.</w:t>
      </w:r>
    </w:p>
    <w:p w14:paraId="6BCDBB39" w14:textId="77777777" w:rsidR="00EC7489" w:rsidRPr="00EC7489" w:rsidRDefault="00EC7489" w:rsidP="00EC7489">
      <w:pPr>
        <w:numPr>
          <w:ilvl w:val="0"/>
          <w:numId w:val="16"/>
        </w:numPr>
        <w:tabs>
          <w:tab w:val="left" w:pos="6408"/>
        </w:tabs>
        <w:spacing w:after="120" w:line="276" w:lineRule="auto"/>
        <w:rPr>
          <w:rFonts w:ascii="Verdana" w:eastAsia="Times New Roman" w:hAnsi="Verdana" w:cs="Arial"/>
          <w:sz w:val="20"/>
          <w:szCs w:val="20"/>
        </w:rPr>
      </w:pPr>
      <w:r w:rsidRPr="00EC7489">
        <w:rPr>
          <w:rFonts w:ascii="Verdana" w:eastAsia="Times New Roman" w:hAnsi="Verdana" w:cs="Arial"/>
          <w:sz w:val="20"/>
          <w:szCs w:val="20"/>
        </w:rPr>
        <w:t>A notice of the meeting should be advertised reasonably in advance to the appropriate membership through all the normal Branch communication channels.</w:t>
      </w:r>
    </w:p>
    <w:p w14:paraId="4E945DA9" w14:textId="77777777" w:rsidR="00EC7489" w:rsidRPr="00EC7489" w:rsidRDefault="00EC7489" w:rsidP="00EC7489">
      <w:pPr>
        <w:numPr>
          <w:ilvl w:val="0"/>
          <w:numId w:val="16"/>
        </w:numPr>
        <w:tabs>
          <w:tab w:val="left" w:pos="6408"/>
        </w:tabs>
        <w:spacing w:after="120" w:line="276" w:lineRule="auto"/>
        <w:rPr>
          <w:rFonts w:ascii="Verdana" w:eastAsia="Times New Roman" w:hAnsi="Verdana" w:cs="Arial"/>
          <w:sz w:val="20"/>
          <w:szCs w:val="20"/>
        </w:rPr>
      </w:pPr>
      <w:r w:rsidRPr="00EC7489">
        <w:rPr>
          <w:rFonts w:ascii="Verdana" w:eastAsia="Times New Roman" w:hAnsi="Verdana" w:cs="Arial"/>
          <w:sz w:val="20"/>
          <w:szCs w:val="20"/>
        </w:rPr>
        <w:t>The meeting notice must state the business of the meeting in terms of the elections being held and state that nominations are being sought, as well as making clear the meeting will agree the number of nominations to be put forward by the Branch and who is nominated.</w:t>
      </w:r>
    </w:p>
    <w:p w14:paraId="2CDA0239" w14:textId="77777777" w:rsidR="00EC7489" w:rsidRPr="00EC7489" w:rsidRDefault="00EC7489" w:rsidP="00EC7489">
      <w:pPr>
        <w:numPr>
          <w:ilvl w:val="0"/>
          <w:numId w:val="16"/>
        </w:numPr>
        <w:tabs>
          <w:tab w:val="left" w:pos="6408"/>
        </w:tabs>
        <w:spacing w:after="120" w:line="276" w:lineRule="auto"/>
        <w:rPr>
          <w:rFonts w:ascii="Verdana" w:eastAsia="Times New Roman" w:hAnsi="Verdana" w:cs="Arial"/>
          <w:sz w:val="20"/>
          <w:szCs w:val="20"/>
        </w:rPr>
      </w:pPr>
      <w:r w:rsidRPr="00EC7489">
        <w:rPr>
          <w:rFonts w:ascii="Verdana" w:eastAsia="Times New Roman" w:hAnsi="Verdana" w:cs="Arial"/>
          <w:sz w:val="20"/>
          <w:szCs w:val="20"/>
        </w:rPr>
        <w:t>The meeting notice must also stipulate the closing time and date for nominations and make it clear that after this time and date no further nominations will be accepted.</w:t>
      </w:r>
    </w:p>
    <w:p w14:paraId="429418C7" w14:textId="77777777" w:rsidR="00EC7489" w:rsidRPr="00EC7489" w:rsidRDefault="00EC7489" w:rsidP="00EC7489">
      <w:pPr>
        <w:numPr>
          <w:ilvl w:val="0"/>
          <w:numId w:val="16"/>
        </w:numPr>
        <w:tabs>
          <w:tab w:val="left" w:pos="6408"/>
        </w:tabs>
        <w:spacing w:after="120" w:line="276" w:lineRule="auto"/>
        <w:rPr>
          <w:rFonts w:ascii="Verdana" w:eastAsia="Times New Roman" w:hAnsi="Verdana" w:cs="Arial"/>
          <w:sz w:val="20"/>
          <w:szCs w:val="20"/>
        </w:rPr>
      </w:pPr>
      <w:r w:rsidRPr="00EC7489">
        <w:rPr>
          <w:rFonts w:ascii="Verdana" w:eastAsia="Times New Roman" w:hAnsi="Verdana" w:cs="Arial"/>
          <w:sz w:val="20"/>
          <w:szCs w:val="20"/>
        </w:rPr>
        <w:t>The meeting will agree how many nominations will be put forward from the Branch. This may be all the nominations received, or a limited number.</w:t>
      </w:r>
    </w:p>
    <w:p w14:paraId="46875C7D" w14:textId="77777777" w:rsidR="00EC7489" w:rsidRPr="00EC7489" w:rsidRDefault="00EC7489" w:rsidP="00EC7489">
      <w:pPr>
        <w:numPr>
          <w:ilvl w:val="0"/>
          <w:numId w:val="16"/>
        </w:numPr>
        <w:tabs>
          <w:tab w:val="left" w:pos="6408"/>
        </w:tabs>
        <w:spacing w:after="120" w:line="276" w:lineRule="auto"/>
        <w:rPr>
          <w:rFonts w:ascii="Verdana" w:eastAsia="Times New Roman" w:hAnsi="Verdana" w:cs="Arial"/>
          <w:sz w:val="20"/>
          <w:szCs w:val="20"/>
        </w:rPr>
      </w:pPr>
      <w:r w:rsidRPr="00EC7489">
        <w:rPr>
          <w:rFonts w:ascii="Verdana" w:eastAsia="Times New Roman" w:hAnsi="Verdana" w:cs="Arial"/>
          <w:sz w:val="20"/>
          <w:szCs w:val="20"/>
        </w:rPr>
        <w:t>If the decision is taken to put forward less nominations from the Branch than the number of forms considered, a vote will be held at the meeting by a show of hands to determine the names that will be sent to CWUHQ.</w:t>
      </w:r>
    </w:p>
    <w:p w14:paraId="51F40B37" w14:textId="77777777" w:rsidR="00EC7489" w:rsidRPr="00EC7489" w:rsidRDefault="00EC7489" w:rsidP="00EC7489">
      <w:pPr>
        <w:numPr>
          <w:ilvl w:val="0"/>
          <w:numId w:val="16"/>
        </w:numPr>
        <w:tabs>
          <w:tab w:val="left" w:pos="6408"/>
        </w:tabs>
        <w:spacing w:after="120" w:line="276" w:lineRule="auto"/>
        <w:rPr>
          <w:rFonts w:ascii="Verdana" w:eastAsia="Times New Roman" w:hAnsi="Verdana" w:cs="Arial"/>
          <w:sz w:val="20"/>
          <w:szCs w:val="20"/>
        </w:rPr>
      </w:pPr>
      <w:r w:rsidRPr="00EC7489">
        <w:rPr>
          <w:rFonts w:ascii="Verdana" w:eastAsia="Times New Roman" w:hAnsi="Verdana" w:cs="Arial"/>
          <w:sz w:val="20"/>
          <w:szCs w:val="20"/>
        </w:rPr>
        <w:t>Prior to the vote being held each candidate will be allowed to speak for a maximum of three minutes in support of their nomination.</w:t>
      </w:r>
    </w:p>
    <w:p w14:paraId="1A5F14B9" w14:textId="77777777" w:rsidR="00EC7489" w:rsidRPr="00EC7489" w:rsidRDefault="00EC7489" w:rsidP="00EC7489">
      <w:pPr>
        <w:numPr>
          <w:ilvl w:val="0"/>
          <w:numId w:val="16"/>
        </w:numPr>
        <w:tabs>
          <w:tab w:val="left" w:pos="6408"/>
        </w:tabs>
        <w:spacing w:after="120" w:line="276" w:lineRule="auto"/>
        <w:rPr>
          <w:rFonts w:ascii="Verdana" w:eastAsia="Times New Roman" w:hAnsi="Verdana" w:cs="Arial"/>
          <w:sz w:val="20"/>
          <w:szCs w:val="20"/>
        </w:rPr>
      </w:pPr>
      <w:r w:rsidRPr="00EC7489">
        <w:rPr>
          <w:rFonts w:ascii="Verdana" w:eastAsia="Times New Roman" w:hAnsi="Verdana" w:cs="Arial"/>
          <w:sz w:val="20"/>
          <w:szCs w:val="20"/>
        </w:rPr>
        <w:t xml:space="preserve">The result of the vote will be recorded in the minutes of the meeting together with the name(s) of those who have been nominated for the position(s). </w:t>
      </w:r>
    </w:p>
    <w:p w14:paraId="4CAACB95" w14:textId="77777777" w:rsidR="00EC7489" w:rsidRPr="00EC7489" w:rsidRDefault="00EC7489" w:rsidP="00EC7489">
      <w:pPr>
        <w:numPr>
          <w:ilvl w:val="0"/>
          <w:numId w:val="16"/>
        </w:numPr>
        <w:tabs>
          <w:tab w:val="left" w:pos="6408"/>
        </w:tabs>
        <w:spacing w:after="120" w:line="276" w:lineRule="auto"/>
        <w:rPr>
          <w:rFonts w:ascii="Verdana" w:eastAsia="Times New Roman" w:hAnsi="Verdana" w:cs="Arial"/>
          <w:sz w:val="20"/>
          <w:szCs w:val="20"/>
        </w:rPr>
      </w:pPr>
      <w:r w:rsidRPr="00EC7489">
        <w:rPr>
          <w:rFonts w:ascii="Verdana" w:eastAsia="Times New Roman" w:hAnsi="Verdana" w:cs="Arial"/>
          <w:sz w:val="20"/>
          <w:szCs w:val="20"/>
        </w:rPr>
        <w:t>Nomination forms for the Branch nominee(s) will not be signed by the relevant Branch Officials until after the meeting has concluded.</w:t>
      </w:r>
    </w:p>
    <w:p w14:paraId="4F50ECD1" w14:textId="77777777" w:rsidR="00EC7489" w:rsidRPr="00EC7489" w:rsidRDefault="00EC7489" w:rsidP="00EC7489">
      <w:pPr>
        <w:tabs>
          <w:tab w:val="left" w:pos="6408"/>
        </w:tabs>
        <w:spacing w:after="120" w:line="276" w:lineRule="auto"/>
        <w:rPr>
          <w:rFonts w:ascii="Verdana" w:eastAsia="Times New Roman" w:hAnsi="Verdana" w:cs="Arial"/>
          <w:sz w:val="20"/>
          <w:szCs w:val="20"/>
        </w:rPr>
      </w:pPr>
    </w:p>
    <w:p w14:paraId="6E99F806" w14:textId="77777777" w:rsidR="00EC7489" w:rsidRPr="00EC7489" w:rsidRDefault="00EC7489" w:rsidP="00EC7489">
      <w:pPr>
        <w:tabs>
          <w:tab w:val="left" w:pos="6408"/>
        </w:tabs>
        <w:spacing w:after="120" w:line="276" w:lineRule="auto"/>
        <w:rPr>
          <w:rFonts w:ascii="Verdana" w:eastAsia="Times New Roman" w:hAnsi="Verdana" w:cs="Arial"/>
          <w:sz w:val="20"/>
          <w:szCs w:val="20"/>
        </w:rPr>
      </w:pPr>
      <w:r w:rsidRPr="00EC7489">
        <w:rPr>
          <w:rFonts w:ascii="Verdana" w:eastAsia="Times New Roman" w:hAnsi="Verdana" w:cs="Arial"/>
          <w:sz w:val="20"/>
          <w:szCs w:val="20"/>
        </w:rPr>
        <w:t>The provisions above apply equally to Section Committee meetings where the election relates only to Section members and in advance, the Branch Committee has taken a decision for the Section to deal with the election nominations independently. In such cases the Sectional decision must come back to the Branch Committee for ratification.</w:t>
      </w:r>
    </w:p>
    <w:p w14:paraId="556BA57A" w14:textId="77777777" w:rsidR="00EC7489" w:rsidRPr="007640CA" w:rsidRDefault="00EC7489">
      <w:pPr>
        <w:tabs>
          <w:tab w:val="left" w:pos="6408"/>
        </w:tabs>
        <w:spacing w:after="120" w:line="276" w:lineRule="auto"/>
        <w:rPr>
          <w:rFonts w:ascii="Verdana" w:eastAsia="Times New Roman" w:hAnsi="Verdana" w:cs="Arial"/>
          <w:sz w:val="20"/>
          <w:szCs w:val="20"/>
        </w:rPr>
      </w:pPr>
    </w:p>
    <w:sectPr w:rsidR="00EC7489" w:rsidRPr="007640CA" w:rsidSect="00D34E24">
      <w:footerReference w:type="default" r:id="rId9"/>
      <w:headerReference w:type="first" r:id="rId10"/>
      <w:footerReference w:type="first" r:id="rId11"/>
      <w:pgSz w:w="11900" w:h="16840"/>
      <w:pgMar w:top="397" w:right="1134" w:bottom="1985" w:left="1134" w:header="90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5FFE" w14:textId="77777777" w:rsidR="00D8311E" w:rsidRPr="00DE0A5C" w:rsidRDefault="00D8311E">
      <w:r w:rsidRPr="00DE0A5C">
        <w:separator/>
      </w:r>
    </w:p>
  </w:endnote>
  <w:endnote w:type="continuationSeparator" w:id="0">
    <w:p w14:paraId="05E98812" w14:textId="77777777" w:rsidR="00D8311E" w:rsidRPr="00DE0A5C" w:rsidRDefault="00D8311E">
      <w:r w:rsidRPr="00DE0A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D082" w14:textId="0010036A" w:rsidR="00735E25" w:rsidRPr="00DE0A5C" w:rsidRDefault="00735E25">
    <w:pPr>
      <w:pStyle w:val="Footer"/>
    </w:pPr>
    <w:r w:rsidRPr="00DE0A5C">
      <w:rPr>
        <w:noProof/>
        <w:lang w:eastAsia="en-GB"/>
      </w:rPr>
      <w:drawing>
        <wp:anchor distT="0" distB="0" distL="114300" distR="114300" simplePos="0" relativeHeight="251662336" behindDoc="1" locked="0" layoutInCell="1" allowOverlap="1" wp14:anchorId="015FBA7A" wp14:editId="0B5A2CFF">
          <wp:simplePos x="0" y="0"/>
          <wp:positionH relativeFrom="margin">
            <wp:posOffset>-392430</wp:posOffset>
          </wp:positionH>
          <wp:positionV relativeFrom="margin">
            <wp:posOffset>8743315</wp:posOffset>
          </wp:positionV>
          <wp:extent cx="6901200" cy="860400"/>
          <wp:effectExtent l="0" t="0" r="0" b="3810"/>
          <wp:wrapSquare wrapText="bothSides"/>
          <wp:docPr id="233813756" name="Picture 233813756" descr="A close up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17615" name="Picture 1584517615" descr="A close up of a numb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01200" cy="860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C804" w14:textId="77777777" w:rsidR="00F63EDA" w:rsidRPr="00DE0A5C" w:rsidRDefault="007F4F99">
    <w:pPr>
      <w:pStyle w:val="Footer"/>
    </w:pPr>
    <w:r w:rsidRPr="00DE0A5C">
      <w:rPr>
        <w:noProof/>
        <w:lang w:eastAsia="en-GB"/>
      </w:rPr>
      <w:drawing>
        <wp:anchor distT="0" distB="0" distL="114300" distR="114300" simplePos="0" relativeHeight="251660288" behindDoc="1" locked="0" layoutInCell="1" allowOverlap="1" wp14:anchorId="13BFF428" wp14:editId="3B57F8CA">
          <wp:simplePos x="0" y="0"/>
          <wp:positionH relativeFrom="margin">
            <wp:align>center</wp:align>
          </wp:positionH>
          <wp:positionV relativeFrom="margin">
            <wp:posOffset>8134350</wp:posOffset>
          </wp:positionV>
          <wp:extent cx="6901200" cy="860400"/>
          <wp:effectExtent l="0" t="0" r="0" b="3810"/>
          <wp:wrapSquare wrapText="bothSides"/>
          <wp:docPr id="2036732824" name="Picture 203673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6901200" cy="86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115D" w14:textId="77777777" w:rsidR="00D8311E" w:rsidRPr="00DE0A5C" w:rsidRDefault="00D8311E">
      <w:r w:rsidRPr="00DE0A5C">
        <w:separator/>
      </w:r>
    </w:p>
  </w:footnote>
  <w:footnote w:type="continuationSeparator" w:id="0">
    <w:p w14:paraId="6E9DAA33" w14:textId="77777777" w:rsidR="00D8311E" w:rsidRPr="00DE0A5C" w:rsidRDefault="00D8311E">
      <w:r w:rsidRPr="00DE0A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42A3" w14:textId="77777777" w:rsidR="00F63EDA" w:rsidRPr="00DE0A5C" w:rsidRDefault="007F4F99">
    <w:pPr>
      <w:pStyle w:val="Header"/>
    </w:pPr>
    <w:r w:rsidRPr="00DE0A5C">
      <w:rPr>
        <w:noProof/>
        <w:lang w:eastAsia="en-GB"/>
      </w:rPr>
      <w:drawing>
        <wp:inline distT="0" distB="0" distL="0" distR="0" wp14:anchorId="7C59F127" wp14:editId="746BCFC8">
          <wp:extent cx="6116320" cy="871872"/>
          <wp:effectExtent l="0" t="0" r="5080" b="4445"/>
          <wp:docPr id="995452321" name="Picture 99545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116320" cy="8718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B19"/>
    <w:multiLevelType w:val="multilevel"/>
    <w:tmpl w:val="9024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232D0"/>
    <w:multiLevelType w:val="hybridMultilevel"/>
    <w:tmpl w:val="321C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660F"/>
    <w:multiLevelType w:val="multilevel"/>
    <w:tmpl w:val="41F24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740E6"/>
    <w:multiLevelType w:val="multilevel"/>
    <w:tmpl w:val="F646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1513E"/>
    <w:multiLevelType w:val="hybridMultilevel"/>
    <w:tmpl w:val="692425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BEF458C"/>
    <w:multiLevelType w:val="hybridMultilevel"/>
    <w:tmpl w:val="B3A07DCA"/>
    <w:lvl w:ilvl="0" w:tplc="0809000F">
      <w:start w:val="1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2E24346"/>
    <w:multiLevelType w:val="multilevel"/>
    <w:tmpl w:val="24B0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548FB"/>
    <w:multiLevelType w:val="hybridMultilevel"/>
    <w:tmpl w:val="F50C7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312AF"/>
    <w:multiLevelType w:val="hybridMultilevel"/>
    <w:tmpl w:val="119E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36472"/>
    <w:multiLevelType w:val="hybridMultilevel"/>
    <w:tmpl w:val="5A40B91A"/>
    <w:lvl w:ilvl="0" w:tplc="A1A01EE2">
      <w:start w:val="1"/>
      <w:numFmt w:val="decimal"/>
      <w:lvlText w:val="%1."/>
      <w:lvlJc w:val="left"/>
      <w:pPr>
        <w:ind w:left="501"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7341DA7"/>
    <w:multiLevelType w:val="multilevel"/>
    <w:tmpl w:val="B17C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273E86"/>
    <w:multiLevelType w:val="multilevel"/>
    <w:tmpl w:val="C524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A145F"/>
    <w:multiLevelType w:val="hybridMultilevel"/>
    <w:tmpl w:val="4B8EF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2086718"/>
    <w:multiLevelType w:val="multilevel"/>
    <w:tmpl w:val="C1BE1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578AB"/>
    <w:multiLevelType w:val="hybridMultilevel"/>
    <w:tmpl w:val="04A48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7E25A02"/>
    <w:multiLevelType w:val="hybridMultilevel"/>
    <w:tmpl w:val="AF2A7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97594482">
    <w:abstractNumId w:val="13"/>
  </w:num>
  <w:num w:numId="2" w16cid:durableId="1375234141">
    <w:abstractNumId w:val="1"/>
  </w:num>
  <w:num w:numId="3" w16cid:durableId="475729734">
    <w:abstractNumId w:val="2"/>
  </w:num>
  <w:num w:numId="4" w16cid:durableId="274874262">
    <w:abstractNumId w:val="6"/>
  </w:num>
  <w:num w:numId="5" w16cid:durableId="1293174155">
    <w:abstractNumId w:val="8"/>
  </w:num>
  <w:num w:numId="6" w16cid:durableId="248001819">
    <w:abstractNumId w:val="10"/>
  </w:num>
  <w:num w:numId="7" w16cid:durableId="2075080306">
    <w:abstractNumId w:val="0"/>
  </w:num>
  <w:num w:numId="8" w16cid:durableId="1527711254">
    <w:abstractNumId w:val="11"/>
  </w:num>
  <w:num w:numId="9" w16cid:durableId="1827475593">
    <w:abstractNumId w:val="3"/>
  </w:num>
  <w:num w:numId="10" w16cid:durableId="1870994684">
    <w:abstractNumId w:val="7"/>
  </w:num>
  <w:num w:numId="11" w16cid:durableId="220598478">
    <w:abstractNumId w:val="15"/>
  </w:num>
  <w:num w:numId="12" w16cid:durableId="1840274110">
    <w:abstractNumId w:val="12"/>
  </w:num>
  <w:num w:numId="13" w16cid:durableId="2177117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8249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6499747">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5750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A6"/>
    <w:rsid w:val="000047BD"/>
    <w:rsid w:val="00004E5C"/>
    <w:rsid w:val="00011806"/>
    <w:rsid w:val="00012B0A"/>
    <w:rsid w:val="00013B9B"/>
    <w:rsid w:val="00021806"/>
    <w:rsid w:val="0002464C"/>
    <w:rsid w:val="00037369"/>
    <w:rsid w:val="000460B3"/>
    <w:rsid w:val="000468E9"/>
    <w:rsid w:val="00047E85"/>
    <w:rsid w:val="00050F87"/>
    <w:rsid w:val="000521D8"/>
    <w:rsid w:val="00056A19"/>
    <w:rsid w:val="00060614"/>
    <w:rsid w:val="000636C8"/>
    <w:rsid w:val="00070846"/>
    <w:rsid w:val="00072C17"/>
    <w:rsid w:val="00074625"/>
    <w:rsid w:val="000777E5"/>
    <w:rsid w:val="00092ABB"/>
    <w:rsid w:val="00095681"/>
    <w:rsid w:val="000A0C1E"/>
    <w:rsid w:val="000A1144"/>
    <w:rsid w:val="000A2624"/>
    <w:rsid w:val="000B010B"/>
    <w:rsid w:val="000B41B3"/>
    <w:rsid w:val="000B472C"/>
    <w:rsid w:val="000C1806"/>
    <w:rsid w:val="000C6B95"/>
    <w:rsid w:val="000D5954"/>
    <w:rsid w:val="000D78C0"/>
    <w:rsid w:val="000E0141"/>
    <w:rsid w:val="000E04E7"/>
    <w:rsid w:val="000E3091"/>
    <w:rsid w:val="000E4B7D"/>
    <w:rsid w:val="000E6F4B"/>
    <w:rsid w:val="000F5993"/>
    <w:rsid w:val="00103243"/>
    <w:rsid w:val="0012008F"/>
    <w:rsid w:val="00120707"/>
    <w:rsid w:val="001222FF"/>
    <w:rsid w:val="00127008"/>
    <w:rsid w:val="001414C8"/>
    <w:rsid w:val="00154FC6"/>
    <w:rsid w:val="00163962"/>
    <w:rsid w:val="00177B56"/>
    <w:rsid w:val="001838A5"/>
    <w:rsid w:val="00185239"/>
    <w:rsid w:val="001865F9"/>
    <w:rsid w:val="00187C94"/>
    <w:rsid w:val="00192D11"/>
    <w:rsid w:val="00193920"/>
    <w:rsid w:val="00194964"/>
    <w:rsid w:val="0019665F"/>
    <w:rsid w:val="001A4E30"/>
    <w:rsid w:val="001A7B66"/>
    <w:rsid w:val="001B0466"/>
    <w:rsid w:val="001B2361"/>
    <w:rsid w:val="001B58B4"/>
    <w:rsid w:val="001B6567"/>
    <w:rsid w:val="001C14DF"/>
    <w:rsid w:val="001C3823"/>
    <w:rsid w:val="001C5459"/>
    <w:rsid w:val="001D3649"/>
    <w:rsid w:val="001D604D"/>
    <w:rsid w:val="001E5788"/>
    <w:rsid w:val="001F1717"/>
    <w:rsid w:val="002067F7"/>
    <w:rsid w:val="00206D40"/>
    <w:rsid w:val="00220FFB"/>
    <w:rsid w:val="00226FDD"/>
    <w:rsid w:val="00231C92"/>
    <w:rsid w:val="00234AD0"/>
    <w:rsid w:val="00234FA5"/>
    <w:rsid w:val="00235A0D"/>
    <w:rsid w:val="00240E99"/>
    <w:rsid w:val="0024549D"/>
    <w:rsid w:val="002501F1"/>
    <w:rsid w:val="00250935"/>
    <w:rsid w:val="002758A1"/>
    <w:rsid w:val="00281F4A"/>
    <w:rsid w:val="002863DC"/>
    <w:rsid w:val="002B0C65"/>
    <w:rsid w:val="002B16F4"/>
    <w:rsid w:val="002B3970"/>
    <w:rsid w:val="002B6159"/>
    <w:rsid w:val="002C258F"/>
    <w:rsid w:val="002C50A7"/>
    <w:rsid w:val="002C66CA"/>
    <w:rsid w:val="002D1D08"/>
    <w:rsid w:val="002D5BB9"/>
    <w:rsid w:val="002D5ED4"/>
    <w:rsid w:val="002E6F61"/>
    <w:rsid w:val="002F19A4"/>
    <w:rsid w:val="002F54C9"/>
    <w:rsid w:val="0030213A"/>
    <w:rsid w:val="00305D5D"/>
    <w:rsid w:val="00312C6F"/>
    <w:rsid w:val="00317EE8"/>
    <w:rsid w:val="00320D44"/>
    <w:rsid w:val="00321856"/>
    <w:rsid w:val="003333F9"/>
    <w:rsid w:val="00337C13"/>
    <w:rsid w:val="00340694"/>
    <w:rsid w:val="003523F6"/>
    <w:rsid w:val="0035766E"/>
    <w:rsid w:val="00366C69"/>
    <w:rsid w:val="00375987"/>
    <w:rsid w:val="003805F2"/>
    <w:rsid w:val="003913E8"/>
    <w:rsid w:val="003954FC"/>
    <w:rsid w:val="003A014C"/>
    <w:rsid w:val="003B2650"/>
    <w:rsid w:val="003D520E"/>
    <w:rsid w:val="003E2047"/>
    <w:rsid w:val="003E213B"/>
    <w:rsid w:val="003E3367"/>
    <w:rsid w:val="003E689C"/>
    <w:rsid w:val="003F6F7C"/>
    <w:rsid w:val="004059FA"/>
    <w:rsid w:val="004149E2"/>
    <w:rsid w:val="0042513A"/>
    <w:rsid w:val="004270F2"/>
    <w:rsid w:val="0042716D"/>
    <w:rsid w:val="00437566"/>
    <w:rsid w:val="00450F20"/>
    <w:rsid w:val="00452867"/>
    <w:rsid w:val="004639C2"/>
    <w:rsid w:val="00464287"/>
    <w:rsid w:val="00472769"/>
    <w:rsid w:val="00486D6A"/>
    <w:rsid w:val="004906E6"/>
    <w:rsid w:val="00491E12"/>
    <w:rsid w:val="00497240"/>
    <w:rsid w:val="00497FCD"/>
    <w:rsid w:val="004A2536"/>
    <w:rsid w:val="004B717F"/>
    <w:rsid w:val="004B7854"/>
    <w:rsid w:val="004B7F3B"/>
    <w:rsid w:val="004C724D"/>
    <w:rsid w:val="004D2B20"/>
    <w:rsid w:val="004E2032"/>
    <w:rsid w:val="004E2248"/>
    <w:rsid w:val="004F066A"/>
    <w:rsid w:val="004F081B"/>
    <w:rsid w:val="004F08E4"/>
    <w:rsid w:val="004F3245"/>
    <w:rsid w:val="004F50C8"/>
    <w:rsid w:val="004F66BB"/>
    <w:rsid w:val="00500B56"/>
    <w:rsid w:val="00522D4F"/>
    <w:rsid w:val="005266F7"/>
    <w:rsid w:val="0053000D"/>
    <w:rsid w:val="00533FB8"/>
    <w:rsid w:val="005378F0"/>
    <w:rsid w:val="005454A6"/>
    <w:rsid w:val="00551411"/>
    <w:rsid w:val="00554AE0"/>
    <w:rsid w:val="00556270"/>
    <w:rsid w:val="00563E6C"/>
    <w:rsid w:val="005645B8"/>
    <w:rsid w:val="0056461E"/>
    <w:rsid w:val="00565D16"/>
    <w:rsid w:val="00577F9A"/>
    <w:rsid w:val="00587FCC"/>
    <w:rsid w:val="0059006B"/>
    <w:rsid w:val="00591C4A"/>
    <w:rsid w:val="005A215D"/>
    <w:rsid w:val="005B3CFC"/>
    <w:rsid w:val="005B68AD"/>
    <w:rsid w:val="005C3B82"/>
    <w:rsid w:val="005C55F2"/>
    <w:rsid w:val="005D04A8"/>
    <w:rsid w:val="005D08EC"/>
    <w:rsid w:val="005D092C"/>
    <w:rsid w:val="005D6FE1"/>
    <w:rsid w:val="005E2F42"/>
    <w:rsid w:val="005E543B"/>
    <w:rsid w:val="005F3706"/>
    <w:rsid w:val="005F46D9"/>
    <w:rsid w:val="005F66B0"/>
    <w:rsid w:val="00601183"/>
    <w:rsid w:val="0060360D"/>
    <w:rsid w:val="00610282"/>
    <w:rsid w:val="00614F79"/>
    <w:rsid w:val="0063031F"/>
    <w:rsid w:val="00653F7B"/>
    <w:rsid w:val="00660BB4"/>
    <w:rsid w:val="00696DC6"/>
    <w:rsid w:val="00697110"/>
    <w:rsid w:val="006A6E6B"/>
    <w:rsid w:val="006B3D78"/>
    <w:rsid w:val="006B69F0"/>
    <w:rsid w:val="006C3669"/>
    <w:rsid w:val="006C6890"/>
    <w:rsid w:val="006D5B9B"/>
    <w:rsid w:val="006E0C6B"/>
    <w:rsid w:val="006E1FAA"/>
    <w:rsid w:val="006F10B4"/>
    <w:rsid w:val="006F4DC2"/>
    <w:rsid w:val="00700012"/>
    <w:rsid w:val="007033E1"/>
    <w:rsid w:val="00704CF4"/>
    <w:rsid w:val="00705418"/>
    <w:rsid w:val="00706B88"/>
    <w:rsid w:val="007104D5"/>
    <w:rsid w:val="007167C4"/>
    <w:rsid w:val="007216B8"/>
    <w:rsid w:val="007274BA"/>
    <w:rsid w:val="00732BED"/>
    <w:rsid w:val="00735E25"/>
    <w:rsid w:val="00737AB5"/>
    <w:rsid w:val="00752CF0"/>
    <w:rsid w:val="00756355"/>
    <w:rsid w:val="007640CA"/>
    <w:rsid w:val="00781153"/>
    <w:rsid w:val="00782579"/>
    <w:rsid w:val="00786D15"/>
    <w:rsid w:val="007A0255"/>
    <w:rsid w:val="007A2256"/>
    <w:rsid w:val="007A798C"/>
    <w:rsid w:val="007B5706"/>
    <w:rsid w:val="007B6E82"/>
    <w:rsid w:val="007C4103"/>
    <w:rsid w:val="007C5FF3"/>
    <w:rsid w:val="007E27FB"/>
    <w:rsid w:val="007F4F99"/>
    <w:rsid w:val="007F6D58"/>
    <w:rsid w:val="00805ED6"/>
    <w:rsid w:val="0080661A"/>
    <w:rsid w:val="00813E5B"/>
    <w:rsid w:val="00822593"/>
    <w:rsid w:val="00823AB2"/>
    <w:rsid w:val="00833F8F"/>
    <w:rsid w:val="00843428"/>
    <w:rsid w:val="008559B2"/>
    <w:rsid w:val="00857154"/>
    <w:rsid w:val="008578C6"/>
    <w:rsid w:val="008634CF"/>
    <w:rsid w:val="00867BA9"/>
    <w:rsid w:val="00870CB3"/>
    <w:rsid w:val="00873D0C"/>
    <w:rsid w:val="008777BB"/>
    <w:rsid w:val="00887124"/>
    <w:rsid w:val="00891370"/>
    <w:rsid w:val="00894B49"/>
    <w:rsid w:val="008A1A1A"/>
    <w:rsid w:val="008A4900"/>
    <w:rsid w:val="008B6045"/>
    <w:rsid w:val="008B72CC"/>
    <w:rsid w:val="008B77FB"/>
    <w:rsid w:val="008C0847"/>
    <w:rsid w:val="008C3B85"/>
    <w:rsid w:val="008C4D86"/>
    <w:rsid w:val="008C66A8"/>
    <w:rsid w:val="008D4C4E"/>
    <w:rsid w:val="008E1C24"/>
    <w:rsid w:val="008E4A79"/>
    <w:rsid w:val="008E53DA"/>
    <w:rsid w:val="008F0412"/>
    <w:rsid w:val="008F0AD2"/>
    <w:rsid w:val="00900D4E"/>
    <w:rsid w:val="00905BB9"/>
    <w:rsid w:val="009068E8"/>
    <w:rsid w:val="009072CD"/>
    <w:rsid w:val="0091652E"/>
    <w:rsid w:val="00916FD8"/>
    <w:rsid w:val="00922F66"/>
    <w:rsid w:val="0093054C"/>
    <w:rsid w:val="00942B88"/>
    <w:rsid w:val="00952B38"/>
    <w:rsid w:val="00953D83"/>
    <w:rsid w:val="00957651"/>
    <w:rsid w:val="00962701"/>
    <w:rsid w:val="00962D08"/>
    <w:rsid w:val="009640C3"/>
    <w:rsid w:val="009648FB"/>
    <w:rsid w:val="00965213"/>
    <w:rsid w:val="00966D98"/>
    <w:rsid w:val="00972790"/>
    <w:rsid w:val="00974BE6"/>
    <w:rsid w:val="00975CCD"/>
    <w:rsid w:val="00977E73"/>
    <w:rsid w:val="00982C26"/>
    <w:rsid w:val="00994E5A"/>
    <w:rsid w:val="009A4045"/>
    <w:rsid w:val="009A61F8"/>
    <w:rsid w:val="009A68DB"/>
    <w:rsid w:val="009A69F0"/>
    <w:rsid w:val="009A7BD9"/>
    <w:rsid w:val="009C237A"/>
    <w:rsid w:val="009C5058"/>
    <w:rsid w:val="009D08AA"/>
    <w:rsid w:val="009D4011"/>
    <w:rsid w:val="009D4D14"/>
    <w:rsid w:val="009D587C"/>
    <w:rsid w:val="009D74D1"/>
    <w:rsid w:val="009E5614"/>
    <w:rsid w:val="009E6D93"/>
    <w:rsid w:val="009E7730"/>
    <w:rsid w:val="009E794E"/>
    <w:rsid w:val="009F56E9"/>
    <w:rsid w:val="00A04AE4"/>
    <w:rsid w:val="00A065CE"/>
    <w:rsid w:val="00A06730"/>
    <w:rsid w:val="00A24C78"/>
    <w:rsid w:val="00A31854"/>
    <w:rsid w:val="00A33B79"/>
    <w:rsid w:val="00A36DDC"/>
    <w:rsid w:val="00A55D58"/>
    <w:rsid w:val="00A56C58"/>
    <w:rsid w:val="00A71B0E"/>
    <w:rsid w:val="00A74DA1"/>
    <w:rsid w:val="00A76058"/>
    <w:rsid w:val="00A83239"/>
    <w:rsid w:val="00AA7315"/>
    <w:rsid w:val="00AB27A2"/>
    <w:rsid w:val="00AB6DD1"/>
    <w:rsid w:val="00AB7165"/>
    <w:rsid w:val="00AC12F4"/>
    <w:rsid w:val="00AC6895"/>
    <w:rsid w:val="00AD1E9B"/>
    <w:rsid w:val="00AE6D43"/>
    <w:rsid w:val="00AF1B96"/>
    <w:rsid w:val="00AF5C0E"/>
    <w:rsid w:val="00AF7462"/>
    <w:rsid w:val="00B01AF9"/>
    <w:rsid w:val="00B05E68"/>
    <w:rsid w:val="00B170B1"/>
    <w:rsid w:val="00B30662"/>
    <w:rsid w:val="00B33C61"/>
    <w:rsid w:val="00B40E33"/>
    <w:rsid w:val="00B52289"/>
    <w:rsid w:val="00B527FA"/>
    <w:rsid w:val="00B66D8C"/>
    <w:rsid w:val="00B67CA8"/>
    <w:rsid w:val="00B718A7"/>
    <w:rsid w:val="00B71A59"/>
    <w:rsid w:val="00B77663"/>
    <w:rsid w:val="00B81499"/>
    <w:rsid w:val="00B86FC3"/>
    <w:rsid w:val="00B9718F"/>
    <w:rsid w:val="00BA0713"/>
    <w:rsid w:val="00BA64CD"/>
    <w:rsid w:val="00BB0D7C"/>
    <w:rsid w:val="00BC127C"/>
    <w:rsid w:val="00BE3107"/>
    <w:rsid w:val="00BF0109"/>
    <w:rsid w:val="00BF144D"/>
    <w:rsid w:val="00C006D3"/>
    <w:rsid w:val="00C06D58"/>
    <w:rsid w:val="00C07DE0"/>
    <w:rsid w:val="00C12984"/>
    <w:rsid w:val="00C22B3D"/>
    <w:rsid w:val="00C23D2E"/>
    <w:rsid w:val="00C27660"/>
    <w:rsid w:val="00C316D3"/>
    <w:rsid w:val="00C33979"/>
    <w:rsid w:val="00C33FA8"/>
    <w:rsid w:val="00C34B9E"/>
    <w:rsid w:val="00C365DC"/>
    <w:rsid w:val="00C369AF"/>
    <w:rsid w:val="00C422A6"/>
    <w:rsid w:val="00C47DCA"/>
    <w:rsid w:val="00C60661"/>
    <w:rsid w:val="00C61B2F"/>
    <w:rsid w:val="00C722DC"/>
    <w:rsid w:val="00C73749"/>
    <w:rsid w:val="00C77942"/>
    <w:rsid w:val="00C813D5"/>
    <w:rsid w:val="00C818D7"/>
    <w:rsid w:val="00C82AE6"/>
    <w:rsid w:val="00C8307D"/>
    <w:rsid w:val="00C83C7D"/>
    <w:rsid w:val="00C85E9C"/>
    <w:rsid w:val="00C918DD"/>
    <w:rsid w:val="00CA2BF2"/>
    <w:rsid w:val="00CA3237"/>
    <w:rsid w:val="00CA3565"/>
    <w:rsid w:val="00CA48BD"/>
    <w:rsid w:val="00CB36FB"/>
    <w:rsid w:val="00CB6531"/>
    <w:rsid w:val="00CB7857"/>
    <w:rsid w:val="00CC2BA7"/>
    <w:rsid w:val="00CC6582"/>
    <w:rsid w:val="00CF559F"/>
    <w:rsid w:val="00D06079"/>
    <w:rsid w:val="00D06B0B"/>
    <w:rsid w:val="00D1444F"/>
    <w:rsid w:val="00D14D75"/>
    <w:rsid w:val="00D17324"/>
    <w:rsid w:val="00D202BD"/>
    <w:rsid w:val="00D202C4"/>
    <w:rsid w:val="00D20EE0"/>
    <w:rsid w:val="00D21634"/>
    <w:rsid w:val="00D24718"/>
    <w:rsid w:val="00D256AC"/>
    <w:rsid w:val="00D277F2"/>
    <w:rsid w:val="00D32106"/>
    <w:rsid w:val="00D34E24"/>
    <w:rsid w:val="00D36D9B"/>
    <w:rsid w:val="00D3737B"/>
    <w:rsid w:val="00D45F6F"/>
    <w:rsid w:val="00D505C2"/>
    <w:rsid w:val="00D6404F"/>
    <w:rsid w:val="00D65C32"/>
    <w:rsid w:val="00D8311E"/>
    <w:rsid w:val="00D848FE"/>
    <w:rsid w:val="00D84D18"/>
    <w:rsid w:val="00D86CAB"/>
    <w:rsid w:val="00D94DA0"/>
    <w:rsid w:val="00DB3DFC"/>
    <w:rsid w:val="00DB4D64"/>
    <w:rsid w:val="00DB6010"/>
    <w:rsid w:val="00DB69D4"/>
    <w:rsid w:val="00DB69F9"/>
    <w:rsid w:val="00DC0A3E"/>
    <w:rsid w:val="00DC0F32"/>
    <w:rsid w:val="00DC655A"/>
    <w:rsid w:val="00DD017A"/>
    <w:rsid w:val="00DD6A11"/>
    <w:rsid w:val="00DD78AE"/>
    <w:rsid w:val="00DE0A5C"/>
    <w:rsid w:val="00DE20E8"/>
    <w:rsid w:val="00DE3FC3"/>
    <w:rsid w:val="00DE6343"/>
    <w:rsid w:val="00DF0ABB"/>
    <w:rsid w:val="00DF23F8"/>
    <w:rsid w:val="00E112A2"/>
    <w:rsid w:val="00E117A6"/>
    <w:rsid w:val="00E15B1B"/>
    <w:rsid w:val="00E2007E"/>
    <w:rsid w:val="00E41C5D"/>
    <w:rsid w:val="00E53F70"/>
    <w:rsid w:val="00E541CF"/>
    <w:rsid w:val="00E576E3"/>
    <w:rsid w:val="00E57B4F"/>
    <w:rsid w:val="00E60365"/>
    <w:rsid w:val="00E629FC"/>
    <w:rsid w:val="00E62FC8"/>
    <w:rsid w:val="00E63793"/>
    <w:rsid w:val="00E642CD"/>
    <w:rsid w:val="00E65593"/>
    <w:rsid w:val="00E665BF"/>
    <w:rsid w:val="00E70C7C"/>
    <w:rsid w:val="00E72498"/>
    <w:rsid w:val="00E811C2"/>
    <w:rsid w:val="00E83912"/>
    <w:rsid w:val="00E87451"/>
    <w:rsid w:val="00E92767"/>
    <w:rsid w:val="00EA3E13"/>
    <w:rsid w:val="00EB17E6"/>
    <w:rsid w:val="00EC7489"/>
    <w:rsid w:val="00ED0DF1"/>
    <w:rsid w:val="00EE3488"/>
    <w:rsid w:val="00EE756B"/>
    <w:rsid w:val="00EF59BA"/>
    <w:rsid w:val="00EF70A8"/>
    <w:rsid w:val="00F00D05"/>
    <w:rsid w:val="00F05904"/>
    <w:rsid w:val="00F1002E"/>
    <w:rsid w:val="00F103BE"/>
    <w:rsid w:val="00F1380E"/>
    <w:rsid w:val="00F20EDF"/>
    <w:rsid w:val="00F211BC"/>
    <w:rsid w:val="00F27789"/>
    <w:rsid w:val="00F32A9F"/>
    <w:rsid w:val="00F3341C"/>
    <w:rsid w:val="00F33649"/>
    <w:rsid w:val="00F345F7"/>
    <w:rsid w:val="00F40200"/>
    <w:rsid w:val="00F514B3"/>
    <w:rsid w:val="00F52C28"/>
    <w:rsid w:val="00F52CB9"/>
    <w:rsid w:val="00F63EDA"/>
    <w:rsid w:val="00F64AB1"/>
    <w:rsid w:val="00F72C18"/>
    <w:rsid w:val="00F81EB9"/>
    <w:rsid w:val="00F97EEE"/>
    <w:rsid w:val="00FA0266"/>
    <w:rsid w:val="00FB4790"/>
    <w:rsid w:val="00FC6B50"/>
    <w:rsid w:val="00FD2F21"/>
    <w:rsid w:val="00FD5448"/>
    <w:rsid w:val="00FE2A3F"/>
    <w:rsid w:val="00FE4685"/>
    <w:rsid w:val="00FF1D88"/>
    <w:rsid w:val="00FF2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3A9C"/>
  <w15:chartTrackingRefBased/>
  <w15:docId w15:val="{63CCC578-496A-490A-838C-318E55D0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7A6"/>
    <w:pPr>
      <w:spacing w:after="0" w:line="240" w:lineRule="auto"/>
    </w:pPr>
    <w:rPr>
      <w:rFonts w:eastAsiaTheme="minorEastAsia"/>
      <w:kern w:val="0"/>
      <w:sz w:val="24"/>
      <w:szCs w:val="24"/>
      <w14:ligatures w14:val="none"/>
    </w:rPr>
  </w:style>
  <w:style w:type="paragraph" w:styleId="Heading2">
    <w:name w:val="heading 2"/>
    <w:basedOn w:val="Normal"/>
    <w:next w:val="Normal"/>
    <w:link w:val="Heading2Char"/>
    <w:uiPriority w:val="9"/>
    <w:semiHidden/>
    <w:unhideWhenUsed/>
    <w:qFormat/>
    <w:rsid w:val="00234F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D6A1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7A6"/>
    <w:pPr>
      <w:tabs>
        <w:tab w:val="center" w:pos="4320"/>
        <w:tab w:val="right" w:pos="8640"/>
      </w:tabs>
    </w:pPr>
  </w:style>
  <w:style w:type="character" w:customStyle="1" w:styleId="HeaderChar">
    <w:name w:val="Header Char"/>
    <w:basedOn w:val="DefaultParagraphFont"/>
    <w:link w:val="Header"/>
    <w:uiPriority w:val="99"/>
    <w:rsid w:val="00E117A6"/>
    <w:rPr>
      <w:rFonts w:eastAsiaTheme="minorEastAsia"/>
      <w:kern w:val="0"/>
      <w:sz w:val="24"/>
      <w:szCs w:val="24"/>
      <w:lang w:val="en-US"/>
      <w14:ligatures w14:val="none"/>
    </w:rPr>
  </w:style>
  <w:style w:type="paragraph" w:styleId="Footer">
    <w:name w:val="footer"/>
    <w:basedOn w:val="Normal"/>
    <w:link w:val="FooterChar"/>
    <w:uiPriority w:val="99"/>
    <w:unhideWhenUsed/>
    <w:rsid w:val="00E117A6"/>
    <w:pPr>
      <w:tabs>
        <w:tab w:val="center" w:pos="4320"/>
        <w:tab w:val="right" w:pos="8640"/>
      </w:tabs>
    </w:pPr>
  </w:style>
  <w:style w:type="character" w:customStyle="1" w:styleId="FooterChar">
    <w:name w:val="Footer Char"/>
    <w:basedOn w:val="DefaultParagraphFont"/>
    <w:link w:val="Footer"/>
    <w:uiPriority w:val="99"/>
    <w:rsid w:val="00E117A6"/>
    <w:rPr>
      <w:rFonts w:eastAsiaTheme="minorEastAsia"/>
      <w:kern w:val="0"/>
      <w:sz w:val="24"/>
      <w:szCs w:val="24"/>
      <w:lang w:val="en-US"/>
      <w14:ligatures w14:val="none"/>
    </w:rPr>
  </w:style>
  <w:style w:type="character" w:styleId="Hyperlink">
    <w:name w:val="Hyperlink"/>
    <w:basedOn w:val="DefaultParagraphFont"/>
    <w:uiPriority w:val="99"/>
    <w:unhideWhenUsed/>
    <w:rsid w:val="00E117A6"/>
    <w:rPr>
      <w:color w:val="0563C1" w:themeColor="hyperlink"/>
      <w:u w:val="single"/>
    </w:rPr>
  </w:style>
  <w:style w:type="character" w:customStyle="1" w:styleId="apple-converted-space">
    <w:name w:val="apple-converted-space"/>
    <w:basedOn w:val="DefaultParagraphFont"/>
    <w:rsid w:val="00E117A6"/>
  </w:style>
  <w:style w:type="paragraph" w:customStyle="1" w:styleId="xxelementtoproof">
    <w:name w:val="x_x_elementtoproof"/>
    <w:basedOn w:val="Normal"/>
    <w:rsid w:val="00533FB8"/>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533FB8"/>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072C17"/>
    <w:rPr>
      <w:color w:val="954F72" w:themeColor="followedHyperlink"/>
      <w:u w:val="single"/>
    </w:rPr>
  </w:style>
  <w:style w:type="paragraph" w:styleId="ListParagraph">
    <w:name w:val="List Paragraph"/>
    <w:basedOn w:val="Normal"/>
    <w:uiPriority w:val="34"/>
    <w:qFormat/>
    <w:rsid w:val="00822593"/>
    <w:pPr>
      <w:ind w:left="720"/>
      <w:contextualSpacing/>
    </w:pPr>
  </w:style>
  <w:style w:type="character" w:styleId="Strong">
    <w:name w:val="Strong"/>
    <w:basedOn w:val="DefaultParagraphFont"/>
    <w:uiPriority w:val="22"/>
    <w:qFormat/>
    <w:rsid w:val="00BC127C"/>
    <w:rPr>
      <w:b/>
      <w:bCs/>
    </w:rPr>
  </w:style>
  <w:style w:type="character" w:styleId="UnresolvedMention">
    <w:name w:val="Unresolved Mention"/>
    <w:basedOn w:val="DefaultParagraphFont"/>
    <w:uiPriority w:val="99"/>
    <w:semiHidden/>
    <w:unhideWhenUsed/>
    <w:rsid w:val="002863DC"/>
    <w:rPr>
      <w:color w:val="605E5C"/>
      <w:shd w:val="clear" w:color="auto" w:fill="E1DFDD"/>
    </w:rPr>
  </w:style>
  <w:style w:type="paragraph" w:customStyle="1" w:styleId="maincontent">
    <w:name w:val="maincontent"/>
    <w:basedOn w:val="Normal"/>
    <w:rsid w:val="00BA0713"/>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234FA5"/>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4Char">
    <w:name w:val="Heading 4 Char"/>
    <w:basedOn w:val="DefaultParagraphFont"/>
    <w:link w:val="Heading4"/>
    <w:uiPriority w:val="9"/>
    <w:semiHidden/>
    <w:rsid w:val="00DD6A11"/>
    <w:rPr>
      <w:rFonts w:asciiTheme="majorHAnsi" w:eastAsiaTheme="majorEastAsia" w:hAnsiTheme="majorHAnsi" w:cstheme="majorBidi"/>
      <w:i/>
      <w:iCs/>
      <w:color w:val="2F5496" w:themeColor="accent1" w:themeShade="BF"/>
      <w:kern w:val="0"/>
      <w:sz w:val="24"/>
      <w:szCs w:val="24"/>
      <w14:ligatures w14:val="none"/>
    </w:rPr>
  </w:style>
  <w:style w:type="character" w:customStyle="1" w:styleId="gstkn">
    <w:name w:val="gs_tkn"/>
    <w:basedOn w:val="DefaultParagraphFont"/>
    <w:rsid w:val="000B472C"/>
  </w:style>
  <w:style w:type="paragraph" w:customStyle="1" w:styleId="footerpagenumber">
    <w:name w:val="footerpagenumber"/>
    <w:basedOn w:val="Normal"/>
    <w:rsid w:val="00905BB9"/>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BA64CD"/>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A64CD"/>
  </w:style>
  <w:style w:type="character" w:customStyle="1" w:styleId="normaltextrun">
    <w:name w:val="normaltextrun"/>
    <w:basedOn w:val="DefaultParagraphFont"/>
    <w:rsid w:val="00BA64CD"/>
  </w:style>
  <w:style w:type="character" w:customStyle="1" w:styleId="wacimagecontainer">
    <w:name w:val="wacimagecontainer"/>
    <w:basedOn w:val="DefaultParagraphFont"/>
    <w:rsid w:val="00BA64CD"/>
  </w:style>
  <w:style w:type="character" w:customStyle="1" w:styleId="tabchar">
    <w:name w:val="tabchar"/>
    <w:basedOn w:val="DefaultParagraphFont"/>
    <w:rsid w:val="00BA64CD"/>
  </w:style>
  <w:style w:type="paragraph" w:styleId="NoSpacing">
    <w:name w:val="No Spacing"/>
    <w:uiPriority w:val="1"/>
    <w:qFormat/>
    <w:rsid w:val="00587FCC"/>
    <w:pPr>
      <w:spacing w:after="0" w:line="240" w:lineRule="auto"/>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75462">
      <w:bodyDiv w:val="1"/>
      <w:marLeft w:val="0"/>
      <w:marRight w:val="0"/>
      <w:marTop w:val="0"/>
      <w:marBottom w:val="0"/>
      <w:divBdr>
        <w:top w:val="none" w:sz="0" w:space="0" w:color="auto"/>
        <w:left w:val="none" w:sz="0" w:space="0" w:color="auto"/>
        <w:bottom w:val="none" w:sz="0" w:space="0" w:color="auto"/>
        <w:right w:val="none" w:sz="0" w:space="0" w:color="auto"/>
      </w:divBdr>
    </w:div>
    <w:div w:id="392395019">
      <w:bodyDiv w:val="1"/>
      <w:marLeft w:val="0"/>
      <w:marRight w:val="0"/>
      <w:marTop w:val="0"/>
      <w:marBottom w:val="0"/>
      <w:divBdr>
        <w:top w:val="none" w:sz="0" w:space="0" w:color="auto"/>
        <w:left w:val="none" w:sz="0" w:space="0" w:color="auto"/>
        <w:bottom w:val="none" w:sz="0" w:space="0" w:color="auto"/>
        <w:right w:val="none" w:sz="0" w:space="0" w:color="auto"/>
      </w:divBdr>
    </w:div>
    <w:div w:id="408649526">
      <w:bodyDiv w:val="1"/>
      <w:marLeft w:val="0"/>
      <w:marRight w:val="0"/>
      <w:marTop w:val="0"/>
      <w:marBottom w:val="0"/>
      <w:divBdr>
        <w:top w:val="none" w:sz="0" w:space="0" w:color="auto"/>
        <w:left w:val="none" w:sz="0" w:space="0" w:color="auto"/>
        <w:bottom w:val="none" w:sz="0" w:space="0" w:color="auto"/>
        <w:right w:val="none" w:sz="0" w:space="0" w:color="auto"/>
      </w:divBdr>
    </w:div>
    <w:div w:id="561136338">
      <w:bodyDiv w:val="1"/>
      <w:marLeft w:val="0"/>
      <w:marRight w:val="0"/>
      <w:marTop w:val="0"/>
      <w:marBottom w:val="0"/>
      <w:divBdr>
        <w:top w:val="none" w:sz="0" w:space="0" w:color="auto"/>
        <w:left w:val="none" w:sz="0" w:space="0" w:color="auto"/>
        <w:bottom w:val="none" w:sz="0" w:space="0" w:color="auto"/>
        <w:right w:val="none" w:sz="0" w:space="0" w:color="auto"/>
      </w:divBdr>
      <w:divsChild>
        <w:div w:id="206575121">
          <w:marLeft w:val="0"/>
          <w:marRight w:val="0"/>
          <w:marTop w:val="0"/>
          <w:marBottom w:val="0"/>
          <w:divBdr>
            <w:top w:val="none" w:sz="0" w:space="0" w:color="auto"/>
            <w:left w:val="none" w:sz="0" w:space="0" w:color="auto"/>
            <w:bottom w:val="none" w:sz="0" w:space="0" w:color="auto"/>
            <w:right w:val="none" w:sz="0" w:space="0" w:color="auto"/>
          </w:divBdr>
          <w:divsChild>
            <w:div w:id="20645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wilshire@cwu.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Murray</dc:creator>
  <cp:keywords/>
  <dc:description/>
  <cp:lastModifiedBy>Dawn Lynch</cp:lastModifiedBy>
  <cp:revision>7</cp:revision>
  <cp:lastPrinted>2025-09-09T08:48:00Z</cp:lastPrinted>
  <dcterms:created xsi:type="dcterms:W3CDTF">2026-07-03T11:30:00Z</dcterms:created>
  <dcterms:modified xsi:type="dcterms:W3CDTF">2026-07-10T09:28:00Z</dcterms:modified>
</cp:coreProperties>
</file>